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5CE45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附件2：</w:t>
      </w:r>
    </w:p>
    <w:p w14:paraId="273CA66E">
      <w:pPr>
        <w:widowControl/>
        <w:jc w:val="left"/>
        <w:rPr>
          <w:b/>
          <w:sz w:val="24"/>
        </w:rPr>
      </w:pPr>
    </w:p>
    <w:p w14:paraId="1DDD5550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2B2EA09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rFonts w:hint="eastAsia"/>
          <w:color w:val="000000"/>
          <w:sz w:val="24"/>
          <w:u w:val="single"/>
        </w:rPr>
        <w:t>阳江市中医医院物资仓库资产清查项目</w:t>
      </w:r>
      <w:bookmarkStart w:id="0" w:name="_GoBack"/>
      <w:bookmarkEnd w:id="0"/>
      <w:r>
        <w:rPr>
          <w:color w:val="000000"/>
          <w:sz w:val="24"/>
        </w:rPr>
        <w:t>活动中，无以下围标、串标行为：</w:t>
      </w:r>
    </w:p>
    <w:p w14:paraId="6A0C2A7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7A764564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07894BF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5BB521E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34078ACD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5C9D7DB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0E093F6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4015199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4AD54E8E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14652C76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5AAD948F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732F960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29B604C2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53F9785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0582524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2DED1797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36BA5AC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25035C4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755239A3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086D7976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0519C7A2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FBE71AD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06C325ED"/>
    <w:rsid w:val="2D0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394</Words>
  <Characters>394</Characters>
  <Lines>3</Lines>
  <Paragraphs>1</Paragraphs>
  <TotalTime>1226</TotalTime>
  <ScaleCrop>false</ScaleCrop>
  <LinksUpToDate>false</LinksUpToDate>
  <CharactersWithSpaces>448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Little</cp:lastModifiedBy>
  <cp:lastPrinted>2019-09-26T07:05:00Z</cp:lastPrinted>
  <dcterms:modified xsi:type="dcterms:W3CDTF">2025-08-15T03:38:43Z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eyJoZGlkIjoiMjAwN2RkOGY5MmM4ZTJiOWQ1YzIwNzVjMjZjOTU0Y2QiLCJ1c2VySWQiOiIzNDU1MDY5NDgifQ==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24778072FC3B417FAD957ED8E2F1FD3E_12</vt:lpwstr>
  </property>
</Properties>
</file>