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07A19">
      <w:pPr>
        <w:rPr>
          <w:rFonts w:hint="eastAsia" w:ascii="黑体" w:hAnsi="黑体" w:eastAsia="黑体" w:cs="黑体"/>
          <w:bCs/>
          <w:kern w:val="0"/>
          <w:sz w:val="32"/>
          <w:szCs w:val="32"/>
          <w:lang w:eastAsia="zh-CN" w:bidi="ar"/>
        </w:rPr>
      </w:pPr>
      <w:bookmarkStart w:id="0" w:name="_GoBack"/>
      <w:bookmarkEnd w:id="0"/>
      <w:r>
        <w:rPr>
          <w:rFonts w:hint="eastAsia" w:ascii="黑体" w:hAnsi="黑体" w:eastAsia="黑体" w:cs="黑体"/>
          <w:bCs/>
          <w:kern w:val="0"/>
          <w:sz w:val="32"/>
          <w:szCs w:val="32"/>
          <w:lang w:bidi="ar"/>
        </w:rPr>
        <w:t>附件</w:t>
      </w:r>
      <w:r>
        <w:rPr>
          <w:rFonts w:hint="eastAsia" w:ascii="黑体" w:hAnsi="黑体" w:eastAsia="黑体" w:cs="黑体"/>
          <w:bCs/>
          <w:kern w:val="0"/>
          <w:sz w:val="32"/>
          <w:szCs w:val="32"/>
          <w:lang w:val="en-US" w:eastAsia="zh-CN" w:bidi="ar"/>
        </w:rPr>
        <w:t>4</w:t>
      </w:r>
    </w:p>
    <w:p w14:paraId="66938A92">
      <w:pPr>
        <w:pStyle w:val="11"/>
        <w:keepNext w:val="0"/>
        <w:keepLines w:val="0"/>
        <w:pageBreakBefore w:val="0"/>
        <w:widowControl w:val="0"/>
        <w:kinsoku/>
        <w:wordWrap/>
        <w:overflowPunct/>
        <w:topLinePunct w:val="0"/>
        <w:bidi w:val="0"/>
        <w:snapToGrid/>
        <w:spacing w:line="580" w:lineRule="exact"/>
        <w:jc w:val="center"/>
        <w:textAlignment w:val="auto"/>
        <w:rPr>
          <w:rFonts w:ascii="Times New Roman" w:eastAsia="仿宋" w:cs="Times New Roman"/>
          <w:sz w:val="32"/>
          <w:szCs w:val="32"/>
        </w:rPr>
      </w:pPr>
      <w:r>
        <w:rPr>
          <w:rFonts w:hint="eastAsia" w:ascii="方正小标宋简体" w:hAnsi="方正小标宋简体" w:eastAsia="方正小标宋简体" w:cs="方正小标宋简体"/>
          <w:b/>
          <w:sz w:val="44"/>
          <w:szCs w:val="44"/>
          <w:lang w:val="en-US" w:eastAsia="zh-CN"/>
        </w:rPr>
        <w:t>阳江市中医</w:t>
      </w:r>
      <w:r>
        <w:rPr>
          <w:rFonts w:hint="eastAsia" w:ascii="方正小标宋简体" w:hAnsi="方正小标宋简体" w:eastAsia="方正小标宋简体" w:cs="方正小标宋简体"/>
          <w:b/>
          <w:sz w:val="44"/>
          <w:szCs w:val="44"/>
        </w:rPr>
        <w:t>医院</w:t>
      </w:r>
      <w:r>
        <w:rPr>
          <w:rFonts w:hint="eastAsia" w:ascii="方正小标宋简体" w:hAnsi="方正小标宋简体" w:eastAsia="方正小标宋简体" w:cs="方正小标宋简体"/>
          <w:b/>
          <w:sz w:val="44"/>
          <w:szCs w:val="44"/>
          <w:lang w:bidi="ar"/>
        </w:rPr>
        <w:t>医药</w:t>
      </w:r>
      <w:r>
        <w:rPr>
          <w:rFonts w:hint="eastAsia" w:ascii="方正小标宋简体" w:hAnsi="方正小标宋简体" w:eastAsia="方正小标宋简体" w:cs="方正小标宋简体"/>
          <w:b/>
          <w:sz w:val="44"/>
          <w:szCs w:val="44"/>
        </w:rPr>
        <w:t>代表诚信廉洁承诺书</w:t>
      </w:r>
    </w:p>
    <w:p w14:paraId="7B3ACE07">
      <w:pPr>
        <w:pStyle w:val="11"/>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p>
    <w:p w14:paraId="0F2B8CDA">
      <w:pPr>
        <w:pStyle w:val="11"/>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 xml:space="preserve">为了加强诚信建设，维护正常的医疗秩序和药品、设备、耗材等经营秩序，防止商业贿赂行为发生，我公司在经营范围内与医疗机构业务往来活动中，郑重作如下承诺：    </w:t>
      </w:r>
    </w:p>
    <w:p w14:paraId="28D29BF1">
      <w:pPr>
        <w:pStyle w:val="11"/>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与医院在业务往来活动中，严格遵守国家法律法规及医院诚信廉政要求，遵守药品、医用耗材集中招标采购有关政策及规程，主动如实向贵院提供企业资质证明材料，接受、配合、支持相关部门的监督检查。在本单位积极开展反商业贿赂宣传教育工作，规范销售行为，做到廉洁自律。</w:t>
      </w:r>
    </w:p>
    <w:p w14:paraId="63A9A178">
      <w:pPr>
        <w:pStyle w:val="4"/>
        <w:keepNext w:val="0"/>
        <w:keepLines w:val="0"/>
        <w:pageBreakBefore w:val="0"/>
        <w:widowControl w:val="0"/>
        <w:kinsoku/>
        <w:wordWrap/>
        <w:overflowPunct/>
        <w:topLinePunct w:val="0"/>
        <w:bidi w:val="0"/>
        <w:snapToGrid/>
        <w:spacing w:before="0" w:beforeAutospacing="0" w:after="0" w:afterAutospacing="0"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严格遵守执行国家药监局《医药代表备案管理办法（试行）》等有关法律法规规定开展业务，杜绝租借证照、虚假交易、伪造记录、非法渠道购销药品、商业贿赂、价格欺诈、价格垄断以及伪造、虚开发票等违法违规行为，不向院方人员赠送礼品、业务回扣费、有价证券、现金、购物卡等；不以回扣、宴请等方式影响甲方工作人员采购或使用产品或项目的选择权，不得在学术活动中提供旅游、超标准支付食宿费用。</w:t>
      </w:r>
    </w:p>
    <w:p w14:paraId="19BAFAE1">
      <w:pPr>
        <w:pStyle w:val="4"/>
        <w:keepNext w:val="0"/>
        <w:keepLines w:val="0"/>
        <w:pageBreakBefore w:val="0"/>
        <w:widowControl w:val="0"/>
        <w:kinsoku/>
        <w:wordWrap/>
        <w:overflowPunct/>
        <w:topLinePunct w:val="0"/>
        <w:bidi w:val="0"/>
        <w:snapToGrid/>
        <w:spacing w:before="0" w:beforeAutospacing="0" w:after="0" w:afterAutospacing="0"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遵守《阳江市中医医院医药代表接待管理制度》，严格按医院规定的时间和地点进行业务洽谈，不向与医院工作人员进行任何形式的促销活动；不借故到医院领导、部门负责人及相关工作人员家中访谈或向介绍人提供各种好处。</w:t>
      </w:r>
    </w:p>
    <w:p w14:paraId="7450E43D">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自觉遵守《国务院办公厅关于进一步改革完善药品生产流通使用政策的若干意见》等有关法律法规，严格执行合同条款，不以次充好、降低产品质量，不销售假劣产品，不过票、不挂靠经营、不超范围经营产品，做到诚信经营；挂网药品耗材货源充足，保证及时供应。</w:t>
      </w:r>
    </w:p>
    <w:p w14:paraId="51DBAE1A">
      <w:pPr>
        <w:pStyle w:val="11"/>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五、如遇院方人员（含配偶、子女）向我方暗示或索要钱、物、礼品等，我方坚决予以拒绝，并如实向贵院监察部门反映情况。</w:t>
      </w:r>
    </w:p>
    <w:p w14:paraId="635BCC40">
      <w:pPr>
        <w:pStyle w:val="11"/>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六、在与医院签订购销合同时，明确业务员1-2名，明确的业务员必须是公司聘用的正式员工；明确采购配送的品种、规格、价格、回款时间、违约责任。</w:t>
      </w:r>
    </w:p>
    <w:p w14:paraId="44D95921">
      <w:pPr>
        <w:pStyle w:val="11"/>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七、此承诺书与购销合同一并执行。</w:t>
      </w:r>
    </w:p>
    <w:p w14:paraId="780127CE">
      <w:pPr>
        <w:pStyle w:val="11"/>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八、我公司如违反以上任一条款，自愿接受医院相关处罚，首次由医院对我方进行警告，并限期提交书面整改情况；第二次违规将停止采购该医药代表代理的相关产品6个月；再次出现违规行为将其列入医院医药产品购销领域的黑名单，停止采购该医药代表代理的相关药品、器械产品，并禁止该医药代表进入医院。</w:t>
      </w:r>
    </w:p>
    <w:p w14:paraId="2321C42C">
      <w:pPr>
        <w:pStyle w:val="11"/>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九、本承诺书一式三份，承诺人、医院接待职能部门、医院监察部门各执一份。此承诺书自签订之日起生效。</w:t>
      </w:r>
    </w:p>
    <w:p w14:paraId="061175FD">
      <w:pPr>
        <w:pStyle w:val="4"/>
        <w:keepNext w:val="0"/>
        <w:keepLines w:val="0"/>
        <w:pageBreakBefore w:val="0"/>
        <w:widowControl w:val="0"/>
        <w:kinsoku/>
        <w:wordWrap/>
        <w:overflowPunct/>
        <w:topLinePunct w:val="0"/>
        <w:bidi w:val="0"/>
        <w:snapToGrid/>
        <w:spacing w:before="0" w:beforeAutospacing="0" w:after="0" w:afterAutospacing="0" w:line="560" w:lineRule="exact"/>
        <w:textAlignment w:val="auto"/>
        <w:rPr>
          <w:rFonts w:hint="eastAsia" w:ascii="仿宋" w:hAnsi="仿宋" w:eastAsia="仿宋" w:cs="仿宋"/>
          <w:sz w:val="32"/>
          <w:szCs w:val="32"/>
        </w:rPr>
      </w:pPr>
    </w:p>
    <w:p w14:paraId="498CC467">
      <w:pPr>
        <w:pStyle w:val="4"/>
        <w:keepNext w:val="0"/>
        <w:keepLines w:val="0"/>
        <w:pageBreakBefore w:val="0"/>
        <w:widowControl w:val="0"/>
        <w:kinsoku/>
        <w:wordWrap/>
        <w:overflowPunct/>
        <w:topLinePunct w:val="0"/>
        <w:bidi w:val="0"/>
        <w:snapToGrid/>
        <w:spacing w:before="0" w:beforeAutospacing="0" w:after="0" w:afterAutospacing="0" w:line="560" w:lineRule="exact"/>
        <w:ind w:firstLine="4800" w:firstLineChars="1500"/>
        <w:textAlignment w:val="auto"/>
        <w:rPr>
          <w:rFonts w:ascii="仿宋" w:hAnsi="仿宋" w:eastAsia="仿宋" w:cs="仿宋"/>
          <w:sz w:val="32"/>
          <w:szCs w:val="32"/>
        </w:rPr>
      </w:pPr>
      <w:r>
        <w:rPr>
          <w:rFonts w:hint="eastAsia" w:ascii="仿宋" w:hAnsi="仿宋" w:eastAsia="仿宋" w:cs="仿宋"/>
          <w:sz w:val="32"/>
          <w:szCs w:val="32"/>
        </w:rPr>
        <w:t>承诺人（单位盖章）</w:t>
      </w:r>
      <w:r>
        <w:rPr>
          <w:rFonts w:hint="eastAsia" w:ascii="仿宋" w:hAnsi="仿宋" w:eastAsia="仿宋" w:cs="仿宋"/>
          <w:sz w:val="32"/>
          <w:szCs w:val="32"/>
          <w:lang w:eastAsia="zh-CN"/>
        </w:rPr>
        <w:t>：</w:t>
      </w:r>
    </w:p>
    <w:p w14:paraId="522A1A1D">
      <w:pPr>
        <w:pStyle w:val="4"/>
        <w:keepNext w:val="0"/>
        <w:keepLines w:val="0"/>
        <w:pageBreakBefore w:val="0"/>
        <w:widowControl w:val="0"/>
        <w:kinsoku/>
        <w:wordWrap/>
        <w:overflowPunct/>
        <w:topLinePunct w:val="0"/>
        <w:bidi w:val="0"/>
        <w:snapToGrid/>
        <w:spacing w:before="0" w:beforeAutospacing="0" w:after="0" w:afterAutospacing="0" w:line="560" w:lineRule="exact"/>
        <w:ind w:firstLine="5120" w:firstLineChars="1600"/>
        <w:textAlignment w:val="auto"/>
        <w:rPr>
          <w:rFonts w:ascii="仿宋" w:hAnsi="仿宋" w:eastAsia="仿宋" w:cs="仿宋"/>
          <w:sz w:val="32"/>
          <w:szCs w:val="32"/>
        </w:rPr>
      </w:pPr>
      <w:r>
        <w:rPr>
          <w:rFonts w:hint="eastAsia" w:ascii="仿宋" w:hAnsi="仿宋" w:eastAsia="仿宋" w:cs="仿宋"/>
          <w:sz w:val="32"/>
          <w:szCs w:val="32"/>
        </w:rPr>
        <w:t>公司法定代表人</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p>
    <w:p w14:paraId="35E8615F">
      <w:pPr>
        <w:keepNext w:val="0"/>
        <w:keepLines w:val="0"/>
        <w:pageBreakBefore w:val="0"/>
        <w:widowControl w:val="0"/>
        <w:kinsoku/>
        <w:wordWrap/>
        <w:overflowPunct/>
        <w:topLinePunct w:val="0"/>
        <w:bidi w:val="0"/>
        <w:snapToGrid/>
        <w:spacing w:line="560" w:lineRule="exact"/>
        <w:textAlignment w:val="auto"/>
        <w:rPr>
          <w:rFonts w:hint="eastAsia" w:eastAsiaTheme="minorEastAsia"/>
          <w:lang w:val="en-US" w:eastAsia="zh-CN"/>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年   月   日</w:t>
      </w:r>
    </w:p>
    <w:sectPr>
      <w:footerReference r:id="rId3" w:type="default"/>
      <w:pgSz w:w="11906" w:h="16838"/>
      <w:pgMar w:top="1814" w:right="1587" w:bottom="1587"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D202A">
    <w:pPr>
      <w:pStyle w:val="2"/>
    </w:pPr>
  </w:p>
  <w:p w14:paraId="2C8B9542">
    <w:pPr>
      <w:pStyle w:val="2"/>
    </w:pPr>
  </w:p>
  <w:p w14:paraId="5E59536A">
    <w:pPr>
      <w:pStyle w:val="2"/>
    </w:pPr>
  </w:p>
  <w:p w14:paraId="4514D2F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7F2AB4">
                          <w:pPr>
                            <w:pStyle w:val="2"/>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7F2AB4">
                    <w:pPr>
                      <w:pStyle w:val="2"/>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zOTM3YTBjN2M0ZTQ0N2Q3ZDQ2NzdjYTc2NTE2NWUifQ=="/>
  </w:docVars>
  <w:rsids>
    <w:rsidRoot w:val="4ACA2AA1"/>
    <w:rsid w:val="004038FF"/>
    <w:rsid w:val="00537C28"/>
    <w:rsid w:val="01E51C33"/>
    <w:rsid w:val="02F312A0"/>
    <w:rsid w:val="03593339"/>
    <w:rsid w:val="049E0814"/>
    <w:rsid w:val="04E22DA3"/>
    <w:rsid w:val="06570918"/>
    <w:rsid w:val="072043C7"/>
    <w:rsid w:val="08D21881"/>
    <w:rsid w:val="09425E9B"/>
    <w:rsid w:val="099A65A9"/>
    <w:rsid w:val="099D1558"/>
    <w:rsid w:val="09C924BD"/>
    <w:rsid w:val="0A2656F4"/>
    <w:rsid w:val="0A27323D"/>
    <w:rsid w:val="0A7F3FEF"/>
    <w:rsid w:val="0A9E5266"/>
    <w:rsid w:val="0AE02E8D"/>
    <w:rsid w:val="0B217D2F"/>
    <w:rsid w:val="0B785C4C"/>
    <w:rsid w:val="0CF44CE7"/>
    <w:rsid w:val="0DEF51E1"/>
    <w:rsid w:val="0F1F20B3"/>
    <w:rsid w:val="0FF817E2"/>
    <w:rsid w:val="0FFF69CB"/>
    <w:rsid w:val="103E2EAE"/>
    <w:rsid w:val="107124E1"/>
    <w:rsid w:val="10A954C0"/>
    <w:rsid w:val="116A6627"/>
    <w:rsid w:val="1190501E"/>
    <w:rsid w:val="11D417FE"/>
    <w:rsid w:val="12AF5D4C"/>
    <w:rsid w:val="12CA227D"/>
    <w:rsid w:val="13097478"/>
    <w:rsid w:val="13AA67C7"/>
    <w:rsid w:val="13C674EF"/>
    <w:rsid w:val="14AC37D6"/>
    <w:rsid w:val="14EB1B11"/>
    <w:rsid w:val="15E95AF3"/>
    <w:rsid w:val="16D642DA"/>
    <w:rsid w:val="16E04A4E"/>
    <w:rsid w:val="17905196"/>
    <w:rsid w:val="17ED3E0F"/>
    <w:rsid w:val="18FF04F5"/>
    <w:rsid w:val="191B3DA3"/>
    <w:rsid w:val="1A014218"/>
    <w:rsid w:val="1A9F5AEC"/>
    <w:rsid w:val="1AB12439"/>
    <w:rsid w:val="1AB30DF9"/>
    <w:rsid w:val="1BA57132"/>
    <w:rsid w:val="1D924095"/>
    <w:rsid w:val="1F066131"/>
    <w:rsid w:val="1FDB2070"/>
    <w:rsid w:val="204C0D6D"/>
    <w:rsid w:val="20D87BFF"/>
    <w:rsid w:val="211E3981"/>
    <w:rsid w:val="21457A46"/>
    <w:rsid w:val="22DB14A4"/>
    <w:rsid w:val="22EA7E6D"/>
    <w:rsid w:val="23B15C7C"/>
    <w:rsid w:val="24647645"/>
    <w:rsid w:val="253003BA"/>
    <w:rsid w:val="25A271A5"/>
    <w:rsid w:val="29822A2B"/>
    <w:rsid w:val="2A25431F"/>
    <w:rsid w:val="2A345053"/>
    <w:rsid w:val="2AAD2286"/>
    <w:rsid w:val="2BB132EA"/>
    <w:rsid w:val="2BE87DEB"/>
    <w:rsid w:val="2BF87480"/>
    <w:rsid w:val="2D56762A"/>
    <w:rsid w:val="2D6329A9"/>
    <w:rsid w:val="2E03009F"/>
    <w:rsid w:val="2E0E359B"/>
    <w:rsid w:val="2F4D57FC"/>
    <w:rsid w:val="2F8977CF"/>
    <w:rsid w:val="30877D46"/>
    <w:rsid w:val="31782C17"/>
    <w:rsid w:val="31A01708"/>
    <w:rsid w:val="31E1598D"/>
    <w:rsid w:val="31EE7E50"/>
    <w:rsid w:val="32A55811"/>
    <w:rsid w:val="336C14AE"/>
    <w:rsid w:val="340107B2"/>
    <w:rsid w:val="347C7C6B"/>
    <w:rsid w:val="35325A82"/>
    <w:rsid w:val="36034D29"/>
    <w:rsid w:val="36490101"/>
    <w:rsid w:val="36E96223"/>
    <w:rsid w:val="370915D0"/>
    <w:rsid w:val="370A1610"/>
    <w:rsid w:val="37783C57"/>
    <w:rsid w:val="378A3152"/>
    <w:rsid w:val="380A5715"/>
    <w:rsid w:val="39462E3D"/>
    <w:rsid w:val="398E663A"/>
    <w:rsid w:val="39FC56F6"/>
    <w:rsid w:val="3A1C3D56"/>
    <w:rsid w:val="3A717D6E"/>
    <w:rsid w:val="3A7C5D33"/>
    <w:rsid w:val="3AEB4C2E"/>
    <w:rsid w:val="3B007A89"/>
    <w:rsid w:val="3B080B85"/>
    <w:rsid w:val="3B37678E"/>
    <w:rsid w:val="3BA22411"/>
    <w:rsid w:val="3BD909B7"/>
    <w:rsid w:val="3BF60FA3"/>
    <w:rsid w:val="3BFE2728"/>
    <w:rsid w:val="3C4F74FD"/>
    <w:rsid w:val="3C7570B1"/>
    <w:rsid w:val="3D033860"/>
    <w:rsid w:val="3E907B8A"/>
    <w:rsid w:val="3F9768C1"/>
    <w:rsid w:val="3FDA720C"/>
    <w:rsid w:val="401912AA"/>
    <w:rsid w:val="41EF1A7D"/>
    <w:rsid w:val="41F53697"/>
    <w:rsid w:val="42A60CFB"/>
    <w:rsid w:val="42E707AD"/>
    <w:rsid w:val="42EE5035"/>
    <w:rsid w:val="43996740"/>
    <w:rsid w:val="43F852B9"/>
    <w:rsid w:val="440609A4"/>
    <w:rsid w:val="45383520"/>
    <w:rsid w:val="4568104C"/>
    <w:rsid w:val="460F7488"/>
    <w:rsid w:val="46BF27D2"/>
    <w:rsid w:val="46D06A48"/>
    <w:rsid w:val="47196921"/>
    <w:rsid w:val="48824E56"/>
    <w:rsid w:val="492B73D5"/>
    <w:rsid w:val="4A29349E"/>
    <w:rsid w:val="4ACA2AA1"/>
    <w:rsid w:val="4AE20F59"/>
    <w:rsid w:val="4BCF0374"/>
    <w:rsid w:val="4CE60DA7"/>
    <w:rsid w:val="4D314AC4"/>
    <w:rsid w:val="4E96129C"/>
    <w:rsid w:val="4FB9372F"/>
    <w:rsid w:val="50F22D3F"/>
    <w:rsid w:val="510F629F"/>
    <w:rsid w:val="514233EC"/>
    <w:rsid w:val="51825244"/>
    <w:rsid w:val="52E32B52"/>
    <w:rsid w:val="533778B3"/>
    <w:rsid w:val="53807E22"/>
    <w:rsid w:val="54334E83"/>
    <w:rsid w:val="557F4E4B"/>
    <w:rsid w:val="55F81F79"/>
    <w:rsid w:val="56A92C47"/>
    <w:rsid w:val="56AA4B81"/>
    <w:rsid w:val="571E5B94"/>
    <w:rsid w:val="5782666E"/>
    <w:rsid w:val="57AA2DFF"/>
    <w:rsid w:val="57B850EA"/>
    <w:rsid w:val="57D3613D"/>
    <w:rsid w:val="57F23488"/>
    <w:rsid w:val="58617B43"/>
    <w:rsid w:val="58DA7C33"/>
    <w:rsid w:val="59502E64"/>
    <w:rsid w:val="59B225A2"/>
    <w:rsid w:val="59EF5B3B"/>
    <w:rsid w:val="5A17595F"/>
    <w:rsid w:val="5A672BCD"/>
    <w:rsid w:val="5AFF3DF9"/>
    <w:rsid w:val="5B420259"/>
    <w:rsid w:val="5CB81432"/>
    <w:rsid w:val="5D013C0F"/>
    <w:rsid w:val="5DDC6B18"/>
    <w:rsid w:val="5EE8445D"/>
    <w:rsid w:val="5F5244A8"/>
    <w:rsid w:val="60506EF8"/>
    <w:rsid w:val="606A7CFF"/>
    <w:rsid w:val="60DC3A74"/>
    <w:rsid w:val="61834F5C"/>
    <w:rsid w:val="6201231A"/>
    <w:rsid w:val="623A5C4E"/>
    <w:rsid w:val="624B387F"/>
    <w:rsid w:val="628D272E"/>
    <w:rsid w:val="62BC500D"/>
    <w:rsid w:val="63312951"/>
    <w:rsid w:val="63893193"/>
    <w:rsid w:val="63B03126"/>
    <w:rsid w:val="64007E18"/>
    <w:rsid w:val="643333E1"/>
    <w:rsid w:val="6442278C"/>
    <w:rsid w:val="64863982"/>
    <w:rsid w:val="6489595F"/>
    <w:rsid w:val="64FD7EE2"/>
    <w:rsid w:val="66134265"/>
    <w:rsid w:val="663409F4"/>
    <w:rsid w:val="66B2428C"/>
    <w:rsid w:val="676C438B"/>
    <w:rsid w:val="68C538AD"/>
    <w:rsid w:val="692904C3"/>
    <w:rsid w:val="69D93A92"/>
    <w:rsid w:val="6A425119"/>
    <w:rsid w:val="6ABA5B39"/>
    <w:rsid w:val="6C4E79A9"/>
    <w:rsid w:val="6CC33166"/>
    <w:rsid w:val="6EC61256"/>
    <w:rsid w:val="6F0B01CF"/>
    <w:rsid w:val="6F4E3A9A"/>
    <w:rsid w:val="6F614590"/>
    <w:rsid w:val="70613DB9"/>
    <w:rsid w:val="708024DF"/>
    <w:rsid w:val="725D1030"/>
    <w:rsid w:val="72C41C52"/>
    <w:rsid w:val="73C450B9"/>
    <w:rsid w:val="7422354F"/>
    <w:rsid w:val="75D618FB"/>
    <w:rsid w:val="76331D05"/>
    <w:rsid w:val="77E946FC"/>
    <w:rsid w:val="7860406B"/>
    <w:rsid w:val="78C23C87"/>
    <w:rsid w:val="7977039E"/>
    <w:rsid w:val="799917BB"/>
    <w:rsid w:val="7A8B5DDC"/>
    <w:rsid w:val="7ACD1F33"/>
    <w:rsid w:val="7AD251AF"/>
    <w:rsid w:val="7B183EF9"/>
    <w:rsid w:val="7B46471F"/>
    <w:rsid w:val="7B8A3E50"/>
    <w:rsid w:val="7BB745C9"/>
    <w:rsid w:val="7C613762"/>
    <w:rsid w:val="7C6D7B45"/>
    <w:rsid w:val="7CFF032E"/>
    <w:rsid w:val="7E231759"/>
    <w:rsid w:val="7F9178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Title"/>
    <w:basedOn w:val="1"/>
    <w:next w:val="1"/>
    <w:qFormat/>
    <w:uiPriority w:val="0"/>
    <w:pPr>
      <w:spacing w:before="240" w:after="60"/>
      <w:jc w:val="center"/>
      <w:outlineLvl w:val="0"/>
    </w:pPr>
    <w:rPr>
      <w:rFonts w:ascii="Cambria" w:hAnsi="Cambria"/>
      <w:b/>
      <w:bCs/>
      <w:sz w:val="32"/>
      <w:szCs w:val="32"/>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Hyperlink"/>
    <w:basedOn w:val="8"/>
    <w:unhideWhenUsed/>
    <w:qFormat/>
    <w:uiPriority w:val="99"/>
    <w:rPr>
      <w:color w:val="0000FF"/>
      <w:u w:val="single"/>
    </w:rPr>
  </w:style>
  <w:style w:type="paragraph" w:customStyle="1" w:styleId="11">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customStyle="1" w:styleId="12">
    <w:name w:val="List Paragraph"/>
    <w:basedOn w:val="1"/>
    <w:qFormat/>
    <w:uiPriority w:val="1"/>
    <w:pPr>
      <w:autoSpaceDE w:val="0"/>
      <w:autoSpaceDN w:val="0"/>
      <w:spacing w:before="1"/>
      <w:ind w:left="250" w:firstLine="420"/>
      <w:jc w:val="left"/>
    </w:pPr>
    <w:rPr>
      <w:rFonts w:ascii="宋体" w:hAnsi="宋体" w:eastAsia="宋体" w:cs="宋体"/>
      <w:kern w:val="0"/>
      <w:sz w:val="22"/>
      <w:lang w:val="zh-CN" w:bidi="zh-CN"/>
    </w:rPr>
  </w:style>
  <w:style w:type="paragraph" w:customStyle="1" w:styleId="13">
    <w:name w:val="Body text|1"/>
    <w:basedOn w:val="1"/>
    <w:qFormat/>
    <w:uiPriority w:val="0"/>
    <w:pPr>
      <w:spacing w:after="180" w:line="480" w:lineRule="auto"/>
      <w:ind w:firstLine="400"/>
    </w:pPr>
    <w:rPr>
      <w:rFonts w:ascii="宋体" w:hAnsi="宋体" w:cs="宋体"/>
      <w:color w:val="000000"/>
      <w:sz w:val="22"/>
      <w:szCs w:val="22"/>
      <w:lang w:val="zh-TW" w:eastAsia="zh-TW" w:bidi="zh-TW"/>
    </w:rPr>
  </w:style>
  <w:style w:type="paragraph" w:customStyle="1" w:styleId="14">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3976</Words>
  <Characters>4113</Characters>
  <Lines>0</Lines>
  <Paragraphs>0</Paragraphs>
  <TotalTime>1</TotalTime>
  <ScaleCrop>false</ScaleCrop>
  <LinksUpToDate>false</LinksUpToDate>
  <CharactersWithSpaces>4597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2024-07-24T08:22:00Z</dcterms:created>
  <dc:creator>kingjoy</dc:creator>
  <cp:lastModifiedBy>Administrator</cp:lastModifiedBy>
  <cp:lastPrinted>2024-10-09T00:39:00Z</cp:lastPrinted>
  <dcterms:modified xsi:type="dcterms:W3CDTF">2024-12-02T01:05:52Z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16E6BC8C2EA34FD4AC585F5127DE3A44_13</vt:lpwstr>
  </property>
</Properties>
</file>